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Pr="00523F80">
        <w:rPr>
          <w:rFonts w:eastAsia="Times New Roman" w:cs="Times New Roman"/>
          <w:highlight w:val="yellow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Pr="00523F80">
        <w:rPr>
          <w:rFonts w:eastAsia="Times New Roman" w:cs="Times New Roman"/>
          <w:highlight w:val="yellow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Pr="00523F80">
        <w:rPr>
          <w:rFonts w:eastAsia="Times New Roman" w:cs="Times New Roman"/>
          <w:highlight w:val="yellow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Pr="00523F80">
        <w:rPr>
          <w:rFonts w:eastAsia="Times New Roman" w:cs="Times New Roman"/>
          <w:highlight w:val="yellow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5C2F702B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523F80" w:rsidRPr="00523F80">
        <w:rPr>
          <w:rFonts w:eastAsia="Times New Roman" w:cs="Times New Roman"/>
          <w:b/>
          <w:lang w:eastAsia="cs-CZ"/>
        </w:rPr>
        <w:t>„Pravidelný servis, revize a údržba VZT a klimatizace na objektech pro obvod OŘ PHA 2026–2028“</w:t>
      </w:r>
      <w:r>
        <w:rPr>
          <w:rFonts w:eastAsia="Times New Roman" w:cs="Times New Roman"/>
          <w:lang w:eastAsia="cs-CZ"/>
        </w:rPr>
        <w:t xml:space="preserve">, </w:t>
      </w:r>
      <w:r w:rsidRPr="00523F80">
        <w:rPr>
          <w:rFonts w:eastAsia="Times New Roman" w:cs="Times New Roman"/>
          <w:lang w:eastAsia="cs-CZ"/>
        </w:rPr>
        <w:t xml:space="preserve">č.j. </w:t>
      </w:r>
      <w:r w:rsidR="00523F80" w:rsidRPr="00523F80">
        <w:rPr>
          <w:rFonts w:eastAsia="Times New Roman" w:cs="Times New Roman"/>
          <w:lang w:eastAsia="cs-CZ"/>
        </w:rPr>
        <w:t>120061/2026-SŽ-GŘ-O15</w:t>
      </w:r>
      <w:r w:rsidRPr="00523F80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DB384" w14:textId="77777777" w:rsidR="00B254FF" w:rsidRDefault="00B254FF" w:rsidP="00962258">
      <w:pPr>
        <w:spacing w:after="0" w:line="240" w:lineRule="auto"/>
      </w:pPr>
      <w:r>
        <w:separator/>
      </w:r>
    </w:p>
  </w:endnote>
  <w:endnote w:type="continuationSeparator" w:id="0">
    <w:p w14:paraId="2D2F4886" w14:textId="77777777" w:rsidR="00B254FF" w:rsidRDefault="00B254F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043AB" w14:textId="77777777" w:rsidR="00B254FF" w:rsidRDefault="00B254FF" w:rsidP="00962258">
      <w:pPr>
        <w:spacing w:after="0" w:line="240" w:lineRule="auto"/>
      </w:pPr>
      <w:r>
        <w:separator/>
      </w:r>
    </w:p>
  </w:footnote>
  <w:footnote w:type="continuationSeparator" w:id="0">
    <w:p w14:paraId="722467B0" w14:textId="77777777" w:rsidR="00B254FF" w:rsidRDefault="00B254F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230949EE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0F4BFF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58606484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0F4BFF">
      <w:rPr>
        <w:rStyle w:val="Zvraznn"/>
      </w:rPr>
      <w:t>1</w:t>
    </w:r>
    <w:r>
      <w:rPr>
        <w:rStyle w:val="Zvraznn"/>
      </w:rPr>
      <w:t>.2 a 2</w:t>
    </w:r>
    <w:r w:rsidR="000F4BFF">
      <w:rPr>
        <w:rStyle w:val="Zvraznn"/>
      </w:rPr>
      <w:t>1</w:t>
    </w:r>
    <w:r>
      <w:rPr>
        <w:rStyle w:val="Zvraznn"/>
      </w:rPr>
      <w:t>.3</w:t>
    </w:r>
    <w:r w:rsidRPr="00986260">
      <w:rPr>
        <w:rStyle w:val="Zvraznn"/>
      </w:rPr>
      <w:t xml:space="preserve"> </w:t>
    </w:r>
    <w:r w:rsidR="00515F7B">
      <w:rPr>
        <w:rStyle w:val="Zvraznn"/>
      </w:rPr>
      <w:t>Pokynů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0F4BFF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3D18D0"/>
    <w:rsid w:val="003F6A0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5F7B"/>
    <w:rsid w:val="00523EA7"/>
    <w:rsid w:val="00523F80"/>
    <w:rsid w:val="00553375"/>
    <w:rsid w:val="00557C28"/>
    <w:rsid w:val="005736B7"/>
    <w:rsid w:val="00575E5A"/>
    <w:rsid w:val="005C7054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254FF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E0E5B"/>
    <w:rsid w:val="003D18D0"/>
    <w:rsid w:val="0049171C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D9BC2A-A8AF-459D-9329-0CFAE376C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90</TotalTime>
  <Pages>2</Pages>
  <Words>475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Schmittová Pavlína</cp:lastModifiedBy>
  <cp:revision>11</cp:revision>
  <cp:lastPrinted>2017-11-28T17:18:00Z</cp:lastPrinted>
  <dcterms:created xsi:type="dcterms:W3CDTF">2023-11-16T10:29:00Z</dcterms:created>
  <dcterms:modified xsi:type="dcterms:W3CDTF">2026-07-16T06:28:00Z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